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0" w:line="240" w:lineRule="auto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附件1：案例研究报告结构</w:t>
      </w:r>
      <w:bookmarkEnd w:id="0"/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案例研究报告分为两个部分，分别用两个文件提交：</w:t>
      </w:r>
    </w:p>
    <w:p>
      <w:pPr>
        <w:pStyle w:val="2"/>
        <w:spacing w:before="120" w:after="0" w:line="240" w:lineRule="auto"/>
        <w:ind w:firstLine="707" w:firstLineChars="22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一、案例概况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首页：案例标题，参赛者信息(团队和作者姓名)。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标题中需出现研究对象（企业、行业、区域）的真实名称，标题应能反映案例</w:t>
      </w:r>
      <w:r>
        <w:rPr>
          <w:rFonts w:ascii="仿宋_GB2312" w:hAnsi="仿宋" w:eastAsia="仿宋_GB2312"/>
          <w:sz w:val="28"/>
          <w:szCs w:val="28"/>
        </w:rPr>
        <w:t>研究</w:t>
      </w:r>
      <w:r>
        <w:rPr>
          <w:rFonts w:hint="eastAsia" w:ascii="仿宋_GB2312" w:hAnsi="仿宋" w:eastAsia="仿宋_GB2312"/>
          <w:sz w:val="28"/>
          <w:szCs w:val="28"/>
        </w:rPr>
        <w:t>的具体经济管理问题。</w:t>
      </w:r>
    </w:p>
    <w:p>
      <w:pPr>
        <w:pStyle w:val="2"/>
        <w:spacing w:before="120" w:after="0" w:line="240" w:lineRule="auto"/>
        <w:ind w:firstLine="707" w:firstLineChars="22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二、报告正文</w:t>
      </w:r>
    </w:p>
    <w:p>
      <w:pPr>
        <w:spacing w:line="480" w:lineRule="exact"/>
        <w:ind w:firstLine="621" w:firstLineChars="221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（要求：报告正文中不得出现任何参赛团队和作者信息。）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1.封面：案例标题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2.内容提要及关键词；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用200—300字概括案例的主要内容和结果，不用评价性和提示性的语句。关键词3－5个。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3.绪论；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4.案例研究对象介绍；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描述案例研究对象（企业、行业、区域）的基本信息，要求准确充分。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5.案例主体介绍；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客观陈述案例事实，所述内容及相关数据应准确完整。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6.案例研究结论、研究发现与讨论；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运用合理的管理理论和分析方法，对案例进行深入分析，并进行相关问题的延伸性思考。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7.结尾与总结；</w:t>
      </w:r>
    </w:p>
    <w:p>
      <w:pPr>
        <w:spacing w:line="480" w:lineRule="exact"/>
        <w:ind w:firstLine="619" w:firstLineChars="221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8.脚注，附件（图表、附录等）。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案例宜分节，并有节标题。节标题分一级标题，二级标题（1（正文一级标题）；1.1（正文二级标题）……，1.2……）。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760E5"/>
    <w:rsid w:val="73F760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2017-04-10T00:15:00Z</dcterms:created>
  <dc:creator>Administrator</dc:creator>
  <cp:lastModifiedBy>Administrator</cp:lastModifiedBy>
  <dcterms:modified xsi:type="dcterms:W3CDTF">2017-04-10T00:15:32Z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